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089B" w14:textId="0D673AC1" w:rsidR="00DB0D89" w:rsidRPr="00F34440" w:rsidRDefault="00D05FC2" w:rsidP="00D05FC2">
      <w:pPr>
        <w:pStyle w:val="Geenafstand"/>
        <w:rPr>
          <w:b/>
          <w:bCs/>
          <w:sz w:val="28"/>
          <w:szCs w:val="28"/>
        </w:rPr>
      </w:pPr>
      <w:r w:rsidRPr="00F34440">
        <w:rPr>
          <w:b/>
          <w:bCs/>
          <w:sz w:val="28"/>
          <w:szCs w:val="28"/>
        </w:rPr>
        <w:t>Orde voor de dienst in Boxtel op zondag 21 januari 2024</w:t>
      </w:r>
    </w:p>
    <w:p w14:paraId="4C45C3CC" w14:textId="2B75401A" w:rsidR="00D05FC2" w:rsidRPr="00F34440" w:rsidRDefault="00D05FC2" w:rsidP="00D05FC2">
      <w:pPr>
        <w:pStyle w:val="Geenafstand"/>
        <w:rPr>
          <w:b/>
          <w:bCs/>
          <w:sz w:val="28"/>
          <w:szCs w:val="28"/>
        </w:rPr>
      </w:pPr>
    </w:p>
    <w:p w14:paraId="4C28FADD" w14:textId="0399E7A7" w:rsidR="00D05FC2" w:rsidRPr="00F34440" w:rsidRDefault="00D05FC2" w:rsidP="00D05FC2">
      <w:pPr>
        <w:pStyle w:val="Geenafstand"/>
        <w:rPr>
          <w:b/>
          <w:bCs/>
          <w:sz w:val="28"/>
          <w:szCs w:val="28"/>
        </w:rPr>
      </w:pPr>
      <w:r w:rsidRPr="00F34440">
        <w:rPr>
          <w:b/>
          <w:bCs/>
          <w:sz w:val="28"/>
          <w:szCs w:val="28"/>
        </w:rPr>
        <w:t xml:space="preserve">Voorbereiding: </w:t>
      </w:r>
    </w:p>
    <w:p w14:paraId="4258A059" w14:textId="6E4C72F5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Als begin: muziek, welkom, kaars aansteken</w:t>
      </w:r>
    </w:p>
    <w:p w14:paraId="05E31A3E" w14:textId="1E07461D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De Psalm: Ps. 66 vs. 2 en 3</w:t>
      </w:r>
    </w:p>
    <w:p w14:paraId="18198733" w14:textId="684AF428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Bemoediging, stilte, groet</w:t>
      </w:r>
    </w:p>
    <w:p w14:paraId="1E858331" w14:textId="5C15BCF1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Het Smeekgebed; na elke intentie(er zijn drie intenties) als Kyrie: LB 367-D</w:t>
      </w:r>
    </w:p>
    <w:p w14:paraId="48FE4E8E" w14:textId="4F12CF75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De Lofprijzing: LB 304</w:t>
      </w:r>
    </w:p>
    <w:p w14:paraId="1FADA06F" w14:textId="62F08F80" w:rsidR="00D05FC2" w:rsidRPr="00F34440" w:rsidRDefault="00D05FC2" w:rsidP="00D05FC2">
      <w:pPr>
        <w:pStyle w:val="Geenafstand"/>
        <w:rPr>
          <w:sz w:val="28"/>
          <w:szCs w:val="28"/>
        </w:rPr>
      </w:pPr>
    </w:p>
    <w:p w14:paraId="41BDFEC9" w14:textId="25ACFE24" w:rsidR="00D05FC2" w:rsidRPr="00F34440" w:rsidRDefault="00D05FC2" w:rsidP="00D05FC2">
      <w:pPr>
        <w:pStyle w:val="Geenafstand"/>
        <w:rPr>
          <w:b/>
          <w:bCs/>
          <w:sz w:val="28"/>
          <w:szCs w:val="28"/>
        </w:rPr>
      </w:pPr>
      <w:r w:rsidRPr="00F34440">
        <w:rPr>
          <w:b/>
          <w:bCs/>
          <w:sz w:val="28"/>
          <w:szCs w:val="28"/>
        </w:rPr>
        <w:t>Woord……:</w:t>
      </w:r>
    </w:p>
    <w:p w14:paraId="789E7D6C" w14:textId="6EDBA3A6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Groet</w:t>
      </w:r>
    </w:p>
    <w:p w14:paraId="7B21FDE1" w14:textId="468CAB67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Gebed</w:t>
      </w:r>
    </w:p>
    <w:p w14:paraId="1D986749" w14:textId="3F33ECB2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Toeleiding naar de lezingen</w:t>
      </w:r>
    </w:p>
    <w:p w14:paraId="460C37B7" w14:textId="3C231F4B" w:rsidR="00D05FC2" w:rsidRPr="00F34440" w:rsidRDefault="00D05FC2" w:rsidP="00D05FC2">
      <w:pPr>
        <w:pStyle w:val="Geenafstand"/>
        <w:rPr>
          <w:i/>
          <w:iCs/>
          <w:sz w:val="28"/>
          <w:szCs w:val="28"/>
        </w:rPr>
      </w:pPr>
      <w:r w:rsidRPr="00F34440">
        <w:rPr>
          <w:i/>
          <w:iCs/>
          <w:sz w:val="28"/>
          <w:szCs w:val="28"/>
        </w:rPr>
        <w:t>Nu graag de meegestuurde afbeelding van Annemarie van Ulden laten zien!</w:t>
      </w:r>
    </w:p>
    <w:p w14:paraId="2A744DF3" w14:textId="0789343D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Profetenlezing: Micha 6 vs. 6 – 8</w:t>
      </w:r>
    </w:p>
    <w:p w14:paraId="3866D3B5" w14:textId="66224D46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Lied: LB 976</w:t>
      </w:r>
    </w:p>
    <w:p w14:paraId="4CFB6E64" w14:textId="4D61E1E3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Evangelie: Marcus 1 vs. 14 – 20</w:t>
      </w:r>
    </w:p>
    <w:p w14:paraId="574EB37B" w14:textId="69B70C03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Allen: U komt de lof toe – LB 339-A</w:t>
      </w:r>
    </w:p>
    <w:p w14:paraId="2E54C15B" w14:textId="1CF9FD09" w:rsidR="00D05FC2" w:rsidRPr="00F34440" w:rsidRDefault="00D05FC2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Uitleg en verkondiging</w:t>
      </w:r>
    </w:p>
    <w:p w14:paraId="17EA73C8" w14:textId="77777777" w:rsidR="00F34440" w:rsidRPr="00F34440" w:rsidRDefault="00F34440" w:rsidP="00D05FC2">
      <w:pPr>
        <w:pStyle w:val="Geenafstand"/>
        <w:rPr>
          <w:i/>
          <w:iCs/>
          <w:sz w:val="28"/>
          <w:szCs w:val="28"/>
        </w:rPr>
      </w:pPr>
    </w:p>
    <w:p w14:paraId="232BD564" w14:textId="08EDF578" w:rsidR="00F34440" w:rsidRPr="00F34440" w:rsidRDefault="00D05FC2" w:rsidP="00D05FC2">
      <w:pPr>
        <w:pStyle w:val="Geenafstand"/>
        <w:rPr>
          <w:i/>
          <w:iCs/>
          <w:sz w:val="28"/>
          <w:szCs w:val="28"/>
        </w:rPr>
      </w:pPr>
      <w:r w:rsidRPr="00F34440">
        <w:rPr>
          <w:i/>
          <w:iCs/>
          <w:sz w:val="28"/>
          <w:szCs w:val="28"/>
        </w:rPr>
        <w:t xml:space="preserve">In het eerste gedeelte van de preek komen twee boeken ter sprake, resp. </w:t>
      </w:r>
      <w:r w:rsidR="00F34440" w:rsidRPr="00F34440">
        <w:rPr>
          <w:i/>
          <w:iCs/>
          <w:sz w:val="28"/>
          <w:szCs w:val="28"/>
        </w:rPr>
        <w:t>“</w:t>
      </w:r>
      <w:r w:rsidRPr="00F34440">
        <w:rPr>
          <w:i/>
          <w:iCs/>
          <w:sz w:val="28"/>
          <w:szCs w:val="28"/>
        </w:rPr>
        <w:t xml:space="preserve"> Navolging</w:t>
      </w:r>
      <w:r w:rsidR="00F34440" w:rsidRPr="00F34440">
        <w:rPr>
          <w:i/>
          <w:iCs/>
          <w:sz w:val="28"/>
          <w:szCs w:val="28"/>
        </w:rPr>
        <w:t>”</w:t>
      </w:r>
      <w:r w:rsidRPr="00F34440">
        <w:rPr>
          <w:i/>
          <w:iCs/>
          <w:sz w:val="28"/>
          <w:szCs w:val="28"/>
        </w:rPr>
        <w:t xml:space="preserve"> van </w:t>
      </w:r>
      <w:proofErr w:type="spellStart"/>
      <w:r w:rsidRPr="00F34440">
        <w:rPr>
          <w:i/>
          <w:iCs/>
          <w:sz w:val="28"/>
          <w:szCs w:val="28"/>
        </w:rPr>
        <w:t>Bonhoeffer</w:t>
      </w:r>
      <w:proofErr w:type="spellEnd"/>
      <w:r w:rsidRPr="00F34440">
        <w:rPr>
          <w:i/>
          <w:iCs/>
          <w:sz w:val="28"/>
          <w:szCs w:val="28"/>
        </w:rPr>
        <w:t xml:space="preserve"> en </w:t>
      </w:r>
      <w:r w:rsidR="00F34440" w:rsidRPr="00F34440">
        <w:rPr>
          <w:i/>
          <w:iCs/>
          <w:sz w:val="28"/>
          <w:szCs w:val="28"/>
        </w:rPr>
        <w:t>“</w:t>
      </w:r>
      <w:r w:rsidRPr="00F34440">
        <w:rPr>
          <w:i/>
          <w:iCs/>
          <w:sz w:val="28"/>
          <w:szCs w:val="28"/>
        </w:rPr>
        <w:t>Navolging van Christus</w:t>
      </w:r>
      <w:r w:rsidR="00F34440" w:rsidRPr="00F34440">
        <w:rPr>
          <w:i/>
          <w:iCs/>
          <w:sz w:val="28"/>
          <w:szCs w:val="28"/>
        </w:rPr>
        <w:t>”</w:t>
      </w:r>
      <w:r w:rsidRPr="00F34440">
        <w:rPr>
          <w:i/>
          <w:iCs/>
          <w:sz w:val="28"/>
          <w:szCs w:val="28"/>
        </w:rPr>
        <w:t xml:space="preserve"> van Thomas à </w:t>
      </w:r>
      <w:proofErr w:type="spellStart"/>
      <w:r w:rsidRPr="00F34440">
        <w:rPr>
          <w:i/>
          <w:iCs/>
          <w:sz w:val="28"/>
          <w:szCs w:val="28"/>
        </w:rPr>
        <w:t>Kempis</w:t>
      </w:r>
      <w:proofErr w:type="spellEnd"/>
      <w:r w:rsidRPr="00F34440">
        <w:rPr>
          <w:i/>
          <w:iCs/>
          <w:sz w:val="28"/>
          <w:szCs w:val="28"/>
        </w:rPr>
        <w:t xml:space="preserve">. Van beide stuur ik een afbeelding mee. </w:t>
      </w:r>
      <w:r w:rsidR="00F34440" w:rsidRPr="00F34440">
        <w:rPr>
          <w:i/>
          <w:iCs/>
          <w:sz w:val="28"/>
          <w:szCs w:val="28"/>
        </w:rPr>
        <w:t>Die afbeeldingen zou ik graag aan de gemeente laten zien in het eerste gedeelte van de preek. Kan dat?</w:t>
      </w:r>
    </w:p>
    <w:p w14:paraId="76FBE831" w14:textId="77777777" w:rsidR="00F34440" w:rsidRPr="00F34440" w:rsidRDefault="00F34440" w:rsidP="00D05FC2">
      <w:pPr>
        <w:pStyle w:val="Geenafstand"/>
        <w:rPr>
          <w:sz w:val="28"/>
          <w:szCs w:val="28"/>
        </w:rPr>
      </w:pPr>
    </w:p>
    <w:p w14:paraId="2F638B8D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Muziek</w:t>
      </w:r>
    </w:p>
    <w:p w14:paraId="7D0E096B" w14:textId="77777777" w:rsidR="00F34440" w:rsidRPr="00F34440" w:rsidRDefault="00F34440" w:rsidP="00D05FC2">
      <w:pPr>
        <w:pStyle w:val="Geenafstand"/>
        <w:rPr>
          <w:i/>
          <w:iCs/>
          <w:sz w:val="28"/>
          <w:szCs w:val="28"/>
        </w:rPr>
      </w:pPr>
      <w:r w:rsidRPr="00F34440">
        <w:rPr>
          <w:i/>
          <w:iCs/>
          <w:sz w:val="28"/>
          <w:szCs w:val="28"/>
        </w:rPr>
        <w:t>Is het mogelijk om “</w:t>
      </w:r>
      <w:proofErr w:type="spellStart"/>
      <w:r w:rsidRPr="00F34440">
        <w:rPr>
          <w:i/>
          <w:iCs/>
          <w:sz w:val="28"/>
          <w:szCs w:val="28"/>
        </w:rPr>
        <w:t>Ich</w:t>
      </w:r>
      <w:proofErr w:type="spellEnd"/>
      <w:r w:rsidRPr="00F34440">
        <w:rPr>
          <w:i/>
          <w:iCs/>
          <w:sz w:val="28"/>
          <w:szCs w:val="28"/>
        </w:rPr>
        <w:t xml:space="preserve"> </w:t>
      </w:r>
      <w:proofErr w:type="spellStart"/>
      <w:r w:rsidRPr="00F34440">
        <w:rPr>
          <w:i/>
          <w:iCs/>
          <w:sz w:val="28"/>
          <w:szCs w:val="28"/>
        </w:rPr>
        <w:t>ruf</w:t>
      </w:r>
      <w:proofErr w:type="spellEnd"/>
      <w:r w:rsidRPr="00F34440">
        <w:rPr>
          <w:i/>
          <w:iCs/>
          <w:sz w:val="28"/>
          <w:szCs w:val="28"/>
        </w:rPr>
        <w:t xml:space="preserve"> </w:t>
      </w:r>
      <w:proofErr w:type="spellStart"/>
      <w:r w:rsidRPr="00F34440">
        <w:rPr>
          <w:i/>
          <w:iCs/>
          <w:sz w:val="28"/>
          <w:szCs w:val="28"/>
        </w:rPr>
        <w:t>zu</w:t>
      </w:r>
      <w:proofErr w:type="spellEnd"/>
      <w:r w:rsidRPr="00F34440">
        <w:rPr>
          <w:i/>
          <w:iCs/>
          <w:sz w:val="28"/>
          <w:szCs w:val="28"/>
        </w:rPr>
        <w:t xml:space="preserve"> dir” uit </w:t>
      </w:r>
      <w:proofErr w:type="spellStart"/>
      <w:r w:rsidRPr="00F34440">
        <w:rPr>
          <w:i/>
          <w:iCs/>
          <w:sz w:val="28"/>
          <w:szCs w:val="28"/>
        </w:rPr>
        <w:t>Bach’s</w:t>
      </w:r>
      <w:proofErr w:type="spellEnd"/>
      <w:r w:rsidRPr="00F34440">
        <w:rPr>
          <w:i/>
          <w:iCs/>
          <w:sz w:val="28"/>
          <w:szCs w:val="28"/>
        </w:rPr>
        <w:t xml:space="preserve"> </w:t>
      </w:r>
      <w:proofErr w:type="spellStart"/>
      <w:r w:rsidRPr="00F34440">
        <w:rPr>
          <w:i/>
          <w:iCs/>
          <w:sz w:val="28"/>
          <w:szCs w:val="28"/>
        </w:rPr>
        <w:t>Orgelbüchlein</w:t>
      </w:r>
      <w:proofErr w:type="spellEnd"/>
      <w:r w:rsidRPr="00F34440">
        <w:rPr>
          <w:i/>
          <w:iCs/>
          <w:sz w:val="28"/>
          <w:szCs w:val="28"/>
        </w:rPr>
        <w:t xml:space="preserve"> te spelen?</w:t>
      </w:r>
      <w:r w:rsidR="00D05FC2" w:rsidRPr="00F34440">
        <w:rPr>
          <w:i/>
          <w:iCs/>
          <w:sz w:val="28"/>
          <w:szCs w:val="28"/>
        </w:rPr>
        <w:t xml:space="preserve">  </w:t>
      </w:r>
    </w:p>
    <w:p w14:paraId="05575AC7" w14:textId="77777777" w:rsidR="00F34440" w:rsidRPr="00F34440" w:rsidRDefault="00F34440" w:rsidP="00D05FC2">
      <w:pPr>
        <w:pStyle w:val="Geenafstand"/>
        <w:rPr>
          <w:i/>
          <w:iCs/>
          <w:sz w:val="28"/>
          <w:szCs w:val="28"/>
        </w:rPr>
      </w:pPr>
    </w:p>
    <w:p w14:paraId="270B83C5" w14:textId="77777777" w:rsidR="00F34440" w:rsidRPr="00F34440" w:rsidRDefault="00F34440" w:rsidP="00D05FC2">
      <w:pPr>
        <w:pStyle w:val="Geenafstand"/>
        <w:rPr>
          <w:b/>
          <w:bCs/>
          <w:sz w:val="28"/>
          <w:szCs w:val="28"/>
        </w:rPr>
      </w:pPr>
      <w:r w:rsidRPr="00F34440">
        <w:rPr>
          <w:b/>
          <w:bCs/>
          <w:sz w:val="28"/>
          <w:szCs w:val="28"/>
        </w:rPr>
        <w:t>…….. en antwoord:</w:t>
      </w:r>
    </w:p>
    <w:p w14:paraId="26A7C9B6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Credolied: LB 531</w:t>
      </w:r>
    </w:p>
    <w:p w14:paraId="70911F71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Mededelingen</w:t>
      </w:r>
    </w:p>
    <w:p w14:paraId="1EBB3660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Inzameling van de gaven</w:t>
      </w:r>
    </w:p>
    <w:p w14:paraId="3F267452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Gebeden; acclamatie na elke voorbede LB 368-C(er zijn drie voorbeden)</w:t>
      </w:r>
    </w:p>
    <w:p w14:paraId="24A23347" w14:textId="77777777" w:rsidR="00F34440" w:rsidRPr="00F34440" w:rsidRDefault="00F34440" w:rsidP="00D05FC2">
      <w:pPr>
        <w:pStyle w:val="Geenafstand"/>
        <w:rPr>
          <w:sz w:val="28"/>
          <w:szCs w:val="28"/>
        </w:rPr>
      </w:pPr>
      <w:r w:rsidRPr="00F34440">
        <w:rPr>
          <w:sz w:val="28"/>
          <w:szCs w:val="28"/>
        </w:rPr>
        <w:t>- Slotlied: LB 422</w:t>
      </w:r>
    </w:p>
    <w:p w14:paraId="3D6D039C" w14:textId="5E9D9848" w:rsidR="00D05FC2" w:rsidRPr="00F34440" w:rsidRDefault="00F34440" w:rsidP="00D05FC2">
      <w:pPr>
        <w:pStyle w:val="Geenafstand"/>
        <w:rPr>
          <w:i/>
          <w:iCs/>
          <w:sz w:val="28"/>
          <w:szCs w:val="28"/>
        </w:rPr>
      </w:pPr>
      <w:r w:rsidRPr="00F34440">
        <w:rPr>
          <w:sz w:val="28"/>
          <w:szCs w:val="28"/>
        </w:rPr>
        <w:t>- Wegzending en zegen – Allen: Amen(gezongen)</w:t>
      </w:r>
      <w:r w:rsidR="00D05FC2" w:rsidRPr="00F34440">
        <w:rPr>
          <w:i/>
          <w:iCs/>
          <w:sz w:val="28"/>
          <w:szCs w:val="28"/>
        </w:rPr>
        <w:t xml:space="preserve"> </w:t>
      </w:r>
    </w:p>
    <w:sectPr w:rsidR="00D05FC2" w:rsidRPr="00F3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2"/>
    <w:rsid w:val="00C243B5"/>
    <w:rsid w:val="00D05FC2"/>
    <w:rsid w:val="00DB0D89"/>
    <w:rsid w:val="00F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897"/>
  <w15:chartTrackingRefBased/>
  <w15:docId w15:val="{DD2CD5EB-14F1-4B91-97E0-1EA76DA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van Andel</dc:creator>
  <cp:keywords/>
  <dc:description/>
  <cp:lastModifiedBy>A. van Andel</cp:lastModifiedBy>
  <cp:revision>1</cp:revision>
  <dcterms:created xsi:type="dcterms:W3CDTF">2024-01-17T09:41:00Z</dcterms:created>
  <dcterms:modified xsi:type="dcterms:W3CDTF">2024-01-17T09:57:00Z</dcterms:modified>
</cp:coreProperties>
</file>